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40B1" w14:textId="0B7BB24F" w:rsidR="007771E8" w:rsidRPr="00EB0C81" w:rsidRDefault="007771E8" w:rsidP="007771E8">
      <w:pPr>
        <w:jc w:val="center"/>
        <w:rPr>
          <w:rFonts w:ascii="Open Sans" w:hAnsi="Open Sans" w:cs="Open Sans"/>
          <w:b/>
          <w:bCs/>
          <w:sz w:val="52"/>
          <w:szCs w:val="52"/>
        </w:rPr>
      </w:pPr>
      <w:r w:rsidRPr="00EB0C81">
        <w:rPr>
          <w:rFonts w:ascii="Open Sans" w:hAnsi="Open Sans" w:cs="Open Sans"/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58D8F262" wp14:editId="11A441AB">
            <wp:simplePos x="0" y="0"/>
            <wp:positionH relativeFrom="column">
              <wp:posOffset>291465</wp:posOffset>
            </wp:positionH>
            <wp:positionV relativeFrom="paragraph">
              <wp:posOffset>5080</wp:posOffset>
            </wp:positionV>
            <wp:extent cx="1316355" cy="1388110"/>
            <wp:effectExtent l="0" t="0" r="0" b="2540"/>
            <wp:wrapSquare wrapText="bothSides"/>
            <wp:docPr id="1141165828" name="Picture 1" descr="Federation of Children's Book Groups – Oxford Children's Book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tion of Children's Book Groups – Oxford Children's Book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C81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2651D18" wp14:editId="18F53C22">
            <wp:simplePos x="0" y="0"/>
            <wp:positionH relativeFrom="column">
              <wp:posOffset>8014342</wp:posOffset>
            </wp:positionH>
            <wp:positionV relativeFrom="paragraph">
              <wp:posOffset>520</wp:posOffset>
            </wp:positionV>
            <wp:extent cx="1464945" cy="1464945"/>
            <wp:effectExtent l="0" t="0" r="0" b="0"/>
            <wp:wrapSquare wrapText="bothSides"/>
            <wp:docPr id="642008906" name="Picture 2" descr="The Federation of Children's Book Groups – A UK charity bringing children  and books together, encouraging reading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ederation of Children's Book Groups – A UK charity bringing children  and books together, encouraging reading for pleas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sz w:val="52"/>
          <w:szCs w:val="52"/>
        </w:rPr>
        <w:t>N</w:t>
      </w:r>
      <w:r w:rsidRPr="00EB0C81">
        <w:rPr>
          <w:rFonts w:ascii="Open Sans" w:hAnsi="Open Sans" w:cs="Open Sans"/>
          <w:b/>
          <w:bCs/>
          <w:sz w:val="52"/>
          <w:szCs w:val="52"/>
        </w:rPr>
        <w:t>ational Non-fiction November</w:t>
      </w:r>
      <w:r>
        <w:rPr>
          <w:rFonts w:ascii="Open Sans" w:hAnsi="Open Sans" w:cs="Open Sans"/>
          <w:b/>
          <w:bCs/>
          <w:sz w:val="52"/>
          <w:szCs w:val="52"/>
        </w:rPr>
        <w:t xml:space="preserve"> </w:t>
      </w:r>
    </w:p>
    <w:p w14:paraId="41168C0F" w14:textId="092988AD" w:rsidR="007771E8" w:rsidRDefault="007771E8" w:rsidP="007771E8">
      <w:pPr>
        <w:jc w:val="center"/>
        <w:rPr>
          <w:rFonts w:ascii="Open Sans" w:hAnsi="Open Sans" w:cs="Open Sans"/>
          <w:b/>
          <w:bCs/>
        </w:rPr>
      </w:pPr>
      <w:r w:rsidRPr="00EB0C81">
        <w:rPr>
          <w:rFonts w:ascii="Open Sans" w:hAnsi="Open Sans" w:cs="Open Sans"/>
          <w:b/>
          <w:bCs/>
          <w:sz w:val="52"/>
          <w:szCs w:val="52"/>
        </w:rPr>
        <w:t>Competition</w:t>
      </w:r>
      <w:r w:rsidRPr="00EB0C81">
        <w:rPr>
          <w:rFonts w:ascii="Open Sans" w:hAnsi="Open Sans" w:cs="Open Sans"/>
          <w:b/>
          <w:bCs/>
        </w:rPr>
        <w:t xml:space="preserve"> </w:t>
      </w:r>
    </w:p>
    <w:p w14:paraId="75B5E834" w14:textId="77777777" w:rsidR="007771E8" w:rsidRDefault="007771E8" w:rsidP="007771E8">
      <w:pPr>
        <w:rPr>
          <w:rFonts w:ascii="Open Sans" w:hAnsi="Open Sans" w:cs="Open Sans"/>
          <w:b/>
          <w:bCs/>
        </w:rPr>
      </w:pPr>
    </w:p>
    <w:p w14:paraId="7220D95E" w14:textId="77777777" w:rsidR="007771E8" w:rsidRPr="00EB0C81" w:rsidRDefault="007771E8" w:rsidP="002A19E7">
      <w:pPr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en-GB"/>
          <w14:ligatures w14:val="none"/>
        </w:rPr>
      </w:pPr>
      <w:r w:rsidRPr="00EB0C81"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en-GB"/>
          <w14:ligatures w14:val="none"/>
        </w:rPr>
        <w:t xml:space="preserve">National Non-Fiction November is the Federation of Children’s Book Groups’ annual celebration of all things factual. </w:t>
      </w:r>
    </w:p>
    <w:p w14:paraId="713FDD43" w14:textId="081C7F4A" w:rsidR="007771E8" w:rsidRPr="00E5795A" w:rsidRDefault="007771E8" w:rsidP="002A19E7">
      <w:pPr>
        <w:rPr>
          <w:rFonts w:ascii="Open Sans" w:eastAsia="Times New Roman" w:hAnsi="Open Sans" w:cs="Open Sans"/>
          <w:color w:val="111111"/>
          <w:kern w:val="0"/>
          <w:sz w:val="28"/>
          <w:szCs w:val="28"/>
          <w:lang w:eastAsia="en-GB"/>
          <w14:ligatures w14:val="none"/>
        </w:rPr>
      </w:pPr>
      <w:r w:rsidRPr="00E5795A">
        <w:rPr>
          <w:rFonts w:ascii="Open Sans" w:eastAsia="Times New Roman" w:hAnsi="Open Sans" w:cs="Open Sans"/>
          <w:color w:val="111111"/>
          <w:kern w:val="0"/>
          <w:sz w:val="28"/>
          <w:szCs w:val="28"/>
          <w:lang w:eastAsia="en-GB"/>
          <w14:ligatures w14:val="none"/>
        </w:rPr>
        <w:t>The theme this year is ‘Wonderful Water</w:t>
      </w:r>
      <w:r w:rsidR="001B64BA">
        <w:rPr>
          <w:rFonts w:ascii="Open Sans" w:eastAsia="Times New Roman" w:hAnsi="Open Sans" w:cs="Open Sans"/>
          <w:color w:val="111111"/>
          <w:kern w:val="0"/>
          <w:sz w:val="28"/>
          <w:szCs w:val="28"/>
          <w:lang w:eastAsia="en-GB"/>
          <w14:ligatures w14:val="none"/>
        </w:rPr>
        <w:t>’,</w:t>
      </w:r>
      <w:r w:rsidRPr="00E5795A">
        <w:rPr>
          <w:rFonts w:ascii="Open Sans" w:eastAsia="Times New Roman" w:hAnsi="Open Sans" w:cs="Open Sans"/>
          <w:color w:val="111111"/>
          <w:kern w:val="0"/>
          <w:sz w:val="28"/>
          <w:szCs w:val="28"/>
          <w:lang w:eastAsia="en-GB"/>
          <w14:ligatures w14:val="none"/>
        </w:rPr>
        <w:t xml:space="preserve"> and our competition has been inspired by ‘Sea Change: Save the Ocean’, edited by Tobias Hickey of the International Centre for the Picture Book in Society at Worcester University. Published by Otter-Barry Books, this is a collection of original postcards and messages from 50 illustrators across the world, working to celebrate and protect the precious life in our oceans. </w:t>
      </w:r>
    </w:p>
    <w:p w14:paraId="2EC7D4E0" w14:textId="52F71D57" w:rsidR="007771E8" w:rsidRPr="00D62F27" w:rsidRDefault="007771E8" w:rsidP="007771E8">
      <w:pPr>
        <w:jc w:val="center"/>
      </w:pPr>
      <w:r>
        <w:rPr>
          <w:rFonts w:ascii="Open Sans" w:hAnsi="Open Sans" w:cs="Open Sans"/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40A77DD0" wp14:editId="3FD420FE">
            <wp:simplePos x="0" y="0"/>
            <wp:positionH relativeFrom="column">
              <wp:posOffset>8125139</wp:posOffset>
            </wp:positionH>
            <wp:positionV relativeFrom="paragraph">
              <wp:posOffset>17145</wp:posOffset>
            </wp:positionV>
            <wp:extent cx="1597025" cy="1160780"/>
            <wp:effectExtent l="0" t="0" r="3175" b="1270"/>
            <wp:wrapSquare wrapText="bothSides"/>
            <wp:docPr id="732425574" name="Picture 732425574" descr="Sea Change | Otter-Barry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Change | Otter-Barry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65BA9382" wp14:editId="7EB97703">
            <wp:simplePos x="0" y="0"/>
            <wp:positionH relativeFrom="column">
              <wp:posOffset>43502</wp:posOffset>
            </wp:positionH>
            <wp:positionV relativeFrom="paragraph">
              <wp:posOffset>43754</wp:posOffset>
            </wp:positionV>
            <wp:extent cx="1597025" cy="1160780"/>
            <wp:effectExtent l="0" t="0" r="3175" b="1270"/>
            <wp:wrapSquare wrapText="bothSides"/>
            <wp:docPr id="1389088982" name="Picture 1" descr="Sea Change | Otter-Barry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Change | Otter-Barry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0F7E2" w14:textId="2DA2A094" w:rsidR="007771E8" w:rsidRDefault="007771E8" w:rsidP="007771E8">
      <w:pP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>To enter, c</w:t>
      </w:r>
      <w:r w:rsidRPr="00D62F27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hildren are invited to create their own postcard. </w:t>
      </w:r>
      <w: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>On one side, they should create (paint/ draw/ collage/ print etc)</w:t>
      </w:r>
      <w:r w:rsidRPr="00D62F27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 a picture of their favourite watery location and then on the reverse, write about why this place is so important to them.</w:t>
      </w:r>
      <w:r w:rsidRPr="007771E8">
        <w:rPr>
          <w:rFonts w:ascii="Open Sans" w:hAnsi="Open Sans" w:cs="Open Sans"/>
          <w:b/>
          <w:bCs/>
          <w:noProof/>
          <w:sz w:val="52"/>
          <w:szCs w:val="52"/>
        </w:rPr>
        <w:t xml:space="preserve"> </w:t>
      </w:r>
    </w:p>
    <w:p w14:paraId="3D4FE505" w14:textId="3D11B886" w:rsidR="007771E8" w:rsidRDefault="007771E8" w:rsidP="007771E8">
      <w:pP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 </w:t>
      </w:r>
      <w:r w:rsidRPr="00D62F27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 Th</w:t>
      </w:r>
      <w: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>ere are</w:t>
      </w:r>
      <w:r w:rsidRPr="00D62F27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 three age group</w:t>
      </w:r>
      <w: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 xml:space="preserve"> categories: </w:t>
      </w:r>
    </w:p>
    <w:p w14:paraId="0DD2848D" w14:textId="23743CDE" w:rsidR="007771E8" w:rsidRDefault="007771E8" w:rsidP="007771E8">
      <w:pPr>
        <w:jc w:val="center"/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</w:pPr>
      <w:r w:rsidRPr="00D62F27"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>5-7</w:t>
      </w:r>
      <w:r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(30-40 words)</w:t>
      </w:r>
    </w:p>
    <w:p w14:paraId="6033DAD4" w14:textId="77777777" w:rsidR="007771E8" w:rsidRDefault="007771E8" w:rsidP="007771E8">
      <w:pPr>
        <w:jc w:val="center"/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</w:t>
      </w:r>
      <w:r w:rsidRPr="00D62F27"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>8-10</w:t>
      </w:r>
      <w:r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(40-60 words)</w:t>
      </w:r>
    </w:p>
    <w:p w14:paraId="405EED67" w14:textId="77777777" w:rsidR="007771E8" w:rsidRDefault="007771E8" w:rsidP="007771E8">
      <w:pPr>
        <w:jc w:val="center"/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</w:pPr>
      <w:r w:rsidRPr="00D62F27"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11-12</w:t>
      </w:r>
      <w:r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(60-100 words)</w:t>
      </w:r>
      <w:r w:rsidRPr="00D62F27"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</w:t>
      </w:r>
    </w:p>
    <w:p w14:paraId="14C661F6" w14:textId="4B7A7B17" w:rsidR="007771E8" w:rsidRDefault="007771E8" w:rsidP="007771E8">
      <w:pPr>
        <w:jc w:val="center"/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</w:pPr>
      <w:r w:rsidRPr="00D62F27"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 Each will be judged on their originality, creativity and presentation, according to age</w:t>
      </w:r>
      <w:r>
        <w:rPr>
          <w:rFonts w:ascii="Open Sans" w:hAnsi="Open Sans" w:cs="Open Sans"/>
          <w:color w:val="171717"/>
          <w:sz w:val="24"/>
          <w:szCs w:val="24"/>
          <w:shd w:val="clear" w:color="auto" w:fill="FFFFFF"/>
        </w:rPr>
        <w:t xml:space="preserve">. </w:t>
      </w:r>
    </w:p>
    <w:p w14:paraId="6870DE87" w14:textId="4C423061" w:rsidR="00841C7B" w:rsidRPr="00841C7B" w:rsidRDefault="00C84C65" w:rsidP="00E5795A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</w:pPr>
      <w:r>
        <w:rPr>
          <w:rFonts w:cstheme="minorHAnsi"/>
          <w:color w:val="171717"/>
          <w:sz w:val="36"/>
          <w:szCs w:val="36"/>
          <w:shd w:val="clear" w:color="auto" w:fill="FFFFFF"/>
        </w:rPr>
        <w:t xml:space="preserve">Please send entries to </w:t>
      </w:r>
      <w:r w:rsidR="002A19E7">
        <w:rPr>
          <w:rFonts w:cstheme="minorHAnsi"/>
          <w:color w:val="171717"/>
          <w:sz w:val="36"/>
          <w:szCs w:val="36"/>
          <w:shd w:val="clear" w:color="auto" w:fill="FFFFFF"/>
        </w:rPr>
        <w:t xml:space="preserve">Sea Change Competition, 123 Frederick Road, Cheam, Sutton, SM1 2HT </w:t>
      </w:r>
      <w:bookmarkStart w:id="0" w:name="_Hlk145690426"/>
      <w:r w:rsidR="002A19E7">
        <w:rPr>
          <w:rFonts w:cstheme="minorHAnsi"/>
          <w:color w:val="171717"/>
          <w:sz w:val="36"/>
          <w:szCs w:val="36"/>
          <w:shd w:val="clear" w:color="auto" w:fill="FFFFFF"/>
        </w:rPr>
        <w:t xml:space="preserve">                  </w:t>
      </w:r>
      <w:bookmarkEnd w:id="0"/>
      <w:r w:rsidR="002A19E7" w:rsidRPr="002A19E7">
        <w:rPr>
          <w:rFonts w:cstheme="minorHAnsi"/>
          <w:color w:val="171717"/>
          <w:sz w:val="36"/>
          <w:szCs w:val="36"/>
          <w:shd w:val="clear" w:color="auto" w:fill="FFFFFF"/>
        </w:rPr>
        <w:t xml:space="preserve">or email to </w:t>
      </w:r>
      <w:hyperlink r:id="rId7" w:history="1">
        <w:r w:rsidR="002A19E7" w:rsidRPr="00C86028">
          <w:rPr>
            <w:rStyle w:val="Hyperlink"/>
            <w:rFonts w:cstheme="minorHAnsi"/>
            <w:sz w:val="36"/>
            <w:szCs w:val="36"/>
            <w:shd w:val="clear" w:color="auto" w:fill="FFFFFF"/>
          </w:rPr>
          <w:t>nnfn@fcbg.org.uk</w:t>
        </w:r>
      </w:hyperlink>
      <w:r w:rsidR="002A19E7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841C7B" w:rsidRPr="002A19E7">
        <w:rPr>
          <w:rFonts w:cstheme="minorHAnsi"/>
          <w:color w:val="171717"/>
          <w:sz w:val="36"/>
          <w:szCs w:val="36"/>
          <w:shd w:val="clear" w:color="auto" w:fill="FFFFFF"/>
        </w:rPr>
        <w:t xml:space="preserve">Closing date: </w:t>
      </w:r>
      <w:r w:rsidR="00841C7B" w:rsidRPr="002A19E7">
        <w:rPr>
          <w:rFonts w:eastAsia="Times New Roman" w:cstheme="minorHAnsi"/>
          <w:color w:val="282828"/>
          <w:sz w:val="36"/>
          <w:szCs w:val="36"/>
          <w:lang w:eastAsia="en-GB"/>
        </w:rPr>
        <w:t>Monday 4</w:t>
      </w:r>
      <w:r w:rsidR="00841C7B" w:rsidRPr="002A19E7">
        <w:rPr>
          <w:rFonts w:eastAsia="Times New Roman" w:cstheme="minorHAnsi"/>
          <w:color w:val="282828"/>
          <w:sz w:val="36"/>
          <w:szCs w:val="36"/>
          <w:vertAlign w:val="superscript"/>
          <w:lang w:eastAsia="en-GB"/>
        </w:rPr>
        <w:t>th</w:t>
      </w:r>
      <w:r w:rsidR="00841C7B" w:rsidRPr="002A19E7">
        <w:rPr>
          <w:rFonts w:eastAsia="Times New Roman" w:cstheme="minorHAnsi"/>
          <w:color w:val="282828"/>
          <w:sz w:val="36"/>
          <w:szCs w:val="36"/>
          <w:lang w:eastAsia="en-GB"/>
        </w:rPr>
        <w:t xml:space="preserve"> December 2023</w:t>
      </w:r>
    </w:p>
    <w:sectPr w:rsidR="00841C7B" w:rsidRPr="00841C7B" w:rsidSect="007771E8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E8"/>
    <w:rsid w:val="001B64BA"/>
    <w:rsid w:val="002A19E7"/>
    <w:rsid w:val="007771E8"/>
    <w:rsid w:val="00841C7B"/>
    <w:rsid w:val="00876A89"/>
    <w:rsid w:val="00C84C65"/>
    <w:rsid w:val="00CD3B62"/>
    <w:rsid w:val="00D254D1"/>
    <w:rsid w:val="00DB6435"/>
    <w:rsid w:val="00E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1CC9"/>
  <w15:chartTrackingRefBased/>
  <w15:docId w15:val="{20E768A1-8CF8-4AEE-8664-54B35F2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fn@fcb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suemwilsher@gmail.com</dc:creator>
  <cp:keywords/>
  <dc:description/>
  <cp:lastModifiedBy>Jane Etheridge</cp:lastModifiedBy>
  <cp:revision>7</cp:revision>
  <cp:lastPrinted>2023-07-17T10:50:00Z</cp:lastPrinted>
  <dcterms:created xsi:type="dcterms:W3CDTF">2023-07-14T12:15:00Z</dcterms:created>
  <dcterms:modified xsi:type="dcterms:W3CDTF">2023-09-15T16:15:00Z</dcterms:modified>
</cp:coreProperties>
</file>